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027" w:rsidRDefault="001E6212">
      <w:bookmarkStart w:id="0" w:name="_GoBack"/>
      <w:bookmarkEnd w:id="0"/>
      <w:r>
        <w:t>McIver’s Grant Public Library Board of Trustees Meeting Minutes</w:t>
      </w:r>
    </w:p>
    <w:p w:rsidR="001E6212" w:rsidRDefault="001E6212">
      <w:r>
        <w:t>Date: Thursday August 16, 2018</w:t>
      </w:r>
    </w:p>
    <w:p w:rsidR="001E6212" w:rsidRDefault="001E6212">
      <w:r>
        <w:t xml:space="preserve">Time: </w:t>
      </w:r>
      <w:r w:rsidR="002A00A8">
        <w:t>1:33 Pm-2:40 PM</w:t>
      </w:r>
    </w:p>
    <w:p w:rsidR="00BA2FED" w:rsidRDefault="00BA2FED">
      <w:r>
        <w:t>Those present: Lee Weakley, Director Kathryn McBride, Mary Carpenter (Regional Director), Don Crews, Damaris Cook, Tommy Allmon, John Tucker</w:t>
      </w:r>
      <w:r w:rsidR="002A00A8">
        <w:t>, Porter Ryland (Foundation), Emma Fields, Kerrie Heckethorn, Jenny Virgin (Obion River Region), Penny Law</w:t>
      </w:r>
    </w:p>
    <w:p w:rsidR="00BA2FED" w:rsidRDefault="00BA2FED">
      <w:r>
        <w:t>L. Weakley called the meeting to order.</w:t>
      </w:r>
    </w:p>
    <w:p w:rsidR="00BA2FED" w:rsidRDefault="00BA2FED">
      <w:r>
        <w:t>No Corrections presented with regard to June minutes. Motion to approve by</w:t>
      </w:r>
      <w:r w:rsidR="002A00A8">
        <w:t xml:space="preserve"> P. Law</w:t>
      </w:r>
      <w:r>
        <w:t xml:space="preserve">; </w:t>
      </w:r>
      <w:r w:rsidR="002A00A8">
        <w:t xml:space="preserve">E. Fields </w:t>
      </w:r>
      <w:r>
        <w:t xml:space="preserve">seconded. The motion passed. </w:t>
      </w:r>
    </w:p>
    <w:p w:rsidR="002A00A8" w:rsidRDefault="002A00A8">
      <w:r>
        <w:t>Chairman’s Update</w:t>
      </w:r>
    </w:p>
    <w:p w:rsidR="002A00A8" w:rsidRDefault="002A00A8">
      <w:r>
        <w:t>-Committee changes/updates (hard copy provided)</w:t>
      </w:r>
    </w:p>
    <w:p w:rsidR="002A00A8" w:rsidRDefault="002A00A8">
      <w:r>
        <w:t>-City street signage for library moving forward; L. Weakley has spoken with City Mayor</w:t>
      </w:r>
    </w:p>
    <w:p w:rsidR="002A00A8" w:rsidRDefault="002A00A8">
      <w:r>
        <w:t>-Vacant building (previously CableOne)</w:t>
      </w:r>
      <w:r w:rsidR="0015283F">
        <w:t>-continue to actively seek rente</w:t>
      </w:r>
      <w:r>
        <w:t>rs</w:t>
      </w:r>
    </w:p>
    <w:p w:rsidR="002A00A8" w:rsidRDefault="002A00A8"/>
    <w:p w:rsidR="002A00A8" w:rsidRDefault="006B5C3C">
      <w:r>
        <w:t xml:space="preserve">M. Carpenter </w:t>
      </w:r>
    </w:p>
    <w:p w:rsidR="006B5C3C" w:rsidRDefault="006B5C3C">
      <w:r>
        <w:t>Please see goldenrod hardcopy for details</w:t>
      </w:r>
    </w:p>
    <w:p w:rsidR="006B5C3C" w:rsidRDefault="006B5C3C">
      <w:r>
        <w:t>-Introduced Jenny Virgin</w:t>
      </w:r>
    </w:p>
    <w:p w:rsidR="006B5C3C" w:rsidRDefault="006B5C3C">
      <w:r>
        <w:t>-Reviewed targeted standard</w:t>
      </w:r>
      <w:r w:rsidR="004248AB">
        <w:t xml:space="preserve"> (Technology)-moving forward with installation (Wireless printing); application for grant completed</w:t>
      </w:r>
    </w:p>
    <w:p w:rsidR="004248AB" w:rsidRDefault="004248AB">
      <w:r>
        <w:t>-Handouts: continuing education, TOP grant, Lego competition; Country Music Hall of Fame Incentive; upcoming CE opportunity; READS #s reviewed</w:t>
      </w:r>
    </w:p>
    <w:p w:rsidR="004248AB" w:rsidRDefault="004248AB"/>
    <w:p w:rsidR="004248AB" w:rsidRDefault="004248AB">
      <w:r>
        <w:t>Committee Reports</w:t>
      </w:r>
    </w:p>
    <w:p w:rsidR="004248AB" w:rsidRDefault="004248AB">
      <w:r>
        <w:t>Special Projects (P. Law) current brick orders at 13 (5</w:t>
      </w:r>
      <w:r w:rsidRPr="004248AB">
        <w:rPr>
          <w:vertAlign w:val="superscript"/>
        </w:rPr>
        <w:t>th</w:t>
      </w:r>
      <w:r>
        <w:t xml:space="preserve"> order overall); ready to update Donor Wall; seven new donors to wall</w:t>
      </w:r>
    </w:p>
    <w:p w:rsidR="004248AB" w:rsidRDefault="004248AB">
      <w:r>
        <w:t>Personnel (no report at this time)</w:t>
      </w:r>
    </w:p>
    <w:p w:rsidR="004248AB" w:rsidRDefault="004248AB">
      <w:r>
        <w:t>Finance (no report at this time)</w:t>
      </w:r>
    </w:p>
    <w:p w:rsidR="004248AB" w:rsidRDefault="004248AB">
      <w:r>
        <w:t>Friends of the Library (FOL) upcoming Book</w:t>
      </w:r>
      <w:r w:rsidR="0005279A">
        <w:t xml:space="preserve"> </w:t>
      </w:r>
      <w:r>
        <w:t xml:space="preserve">sale </w:t>
      </w:r>
    </w:p>
    <w:p w:rsidR="00BA2FED" w:rsidRDefault="0005279A">
      <w:r>
        <w:lastRenderedPageBreak/>
        <w:t>Director’s Report</w:t>
      </w:r>
    </w:p>
    <w:p w:rsidR="0005279A" w:rsidRDefault="0005279A">
      <w:r>
        <w:t xml:space="preserve">-Financial reports June and July presented. Motion to approve presented by T. Allmon; seconded by D. Crews. The motion passed. </w:t>
      </w:r>
    </w:p>
    <w:p w:rsidR="0005279A" w:rsidRDefault="0005279A">
      <w:r>
        <w:t>-Summer reading stats reviewed</w:t>
      </w:r>
    </w:p>
    <w:p w:rsidR="0005279A" w:rsidRDefault="0005279A">
      <w:r>
        <w:t>-Upcoming dates reviewed</w:t>
      </w:r>
    </w:p>
    <w:p w:rsidR="0005279A" w:rsidRDefault="0005279A">
      <w:r>
        <w:t xml:space="preserve">-CE opportunity for staff presented to Board. L. Weakley proposed to close library Wednesday, October 17, 2018 to allow staff to attend out of town workshop. Motion to accept proposal by K. Heckethorn; seconded by P. Law. The motion passed. </w:t>
      </w:r>
    </w:p>
    <w:p w:rsidR="00263305" w:rsidRDefault="00263305">
      <w:r>
        <w:t>New Business</w:t>
      </w:r>
    </w:p>
    <w:p w:rsidR="00263305" w:rsidRDefault="00263305">
      <w:r>
        <w:t xml:space="preserve">-Thomas Mullins (city code enforcement) suggested measurement of </w:t>
      </w:r>
      <w:r w:rsidR="0015283F">
        <w:t xml:space="preserve">wheelchair </w:t>
      </w:r>
      <w:r>
        <w:t>ramp slope; paint appropriate lines/ more defined area with signage in parking lot</w:t>
      </w:r>
    </w:p>
    <w:p w:rsidR="00263305" w:rsidRDefault="00263305">
      <w:r>
        <w:t>-Interior directional signage as well as community signage progressing</w:t>
      </w:r>
    </w:p>
    <w:p w:rsidR="00263305" w:rsidRDefault="00263305">
      <w:r>
        <w:t>-New website has launched</w:t>
      </w:r>
    </w:p>
    <w:p w:rsidR="00263305" w:rsidRDefault="00263305">
      <w:r>
        <w:t>Foundation</w:t>
      </w:r>
    </w:p>
    <w:p w:rsidR="00263305" w:rsidRDefault="00263305">
      <w:r>
        <w:t>-CD has been purchased at Security Bank $100K 2 years @1.25%</w:t>
      </w:r>
    </w:p>
    <w:p w:rsidR="00263305" w:rsidRDefault="00263305"/>
    <w:p w:rsidR="00263305" w:rsidRDefault="00263305">
      <w:r>
        <w:t>With no further business, Meeting adjourned.</w:t>
      </w:r>
    </w:p>
    <w:p w:rsidR="00263305" w:rsidRDefault="00263305">
      <w:r>
        <w:t xml:space="preserve">Respectfully submitted. </w:t>
      </w:r>
    </w:p>
    <w:p w:rsidR="00263305" w:rsidRDefault="00263305">
      <w:r>
        <w:t>Damaris F. Cook</w:t>
      </w:r>
    </w:p>
    <w:p w:rsidR="00BA2FED" w:rsidRDefault="00BA2FED"/>
    <w:sectPr w:rsidR="00BA2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12"/>
    <w:rsid w:val="0005279A"/>
    <w:rsid w:val="000F7BC0"/>
    <w:rsid w:val="0015283F"/>
    <w:rsid w:val="001E6212"/>
    <w:rsid w:val="00227027"/>
    <w:rsid w:val="00263305"/>
    <w:rsid w:val="002A00A8"/>
    <w:rsid w:val="004248AB"/>
    <w:rsid w:val="006264A0"/>
    <w:rsid w:val="006B5C3C"/>
    <w:rsid w:val="00A86DE3"/>
    <w:rsid w:val="00BA2FED"/>
    <w:rsid w:val="00C15CE9"/>
    <w:rsid w:val="00CB3216"/>
    <w:rsid w:val="00D2450F"/>
    <w:rsid w:val="00DD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17D26-F400-404B-B95A-728E617D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Kathryn McBride</cp:lastModifiedBy>
  <cp:revision>2</cp:revision>
  <dcterms:created xsi:type="dcterms:W3CDTF">2018-10-17T13:19:00Z</dcterms:created>
  <dcterms:modified xsi:type="dcterms:W3CDTF">2018-10-17T13:19:00Z</dcterms:modified>
</cp:coreProperties>
</file>